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0F3" w:rsidRPr="00FA60F3" w:rsidRDefault="00FA60F3" w:rsidP="00D11F9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60F3">
        <w:rPr>
          <w:rFonts w:ascii="Times New Roman" w:eastAsia="Times New Roman" w:hAnsi="Times New Roman" w:cs="Times New Roman"/>
          <w:b/>
          <w:sz w:val="32"/>
          <w:szCs w:val="32"/>
        </w:rPr>
        <w:t>Техническое</w:t>
      </w:r>
      <w:r w:rsidRPr="00FA60F3">
        <w:rPr>
          <w:rFonts w:ascii="Calibri" w:eastAsia="Times New Roman" w:hAnsi="Calibri" w:cs="Times New Roman"/>
          <w:b/>
          <w:sz w:val="32"/>
          <w:szCs w:val="32"/>
        </w:rPr>
        <w:t xml:space="preserve"> </w:t>
      </w:r>
      <w:r w:rsidRPr="00FA60F3">
        <w:rPr>
          <w:rFonts w:ascii="Times New Roman" w:eastAsia="Times New Roman" w:hAnsi="Times New Roman" w:cs="Times New Roman"/>
          <w:b/>
          <w:sz w:val="32"/>
          <w:szCs w:val="32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650E94" w:rsidRDefault="00650E94" w:rsidP="00D11F9E">
      <w:pPr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60F3" w:rsidRPr="00FA60F3" w:rsidRDefault="00FA60F3" w:rsidP="00D11F9E">
      <w:pPr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</w:rPr>
        <w:t xml:space="preserve">.  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Технические характеристики гидроцилиндра телескопирования стрелы двустороннего действия с цапфой для  Автокрана 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XCMG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QY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100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K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FA60F3" w:rsidRPr="00FA60F3" w:rsidRDefault="00FA60F3" w:rsidP="00D11F9E">
      <w:pPr>
        <w:tabs>
          <w:tab w:val="left" w:pos="4605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A60F3">
        <w:rPr>
          <w:rFonts w:ascii="Times New Roman" w:eastAsia="Calibri" w:hAnsi="Times New Roman" w:cs="Times New Roman"/>
          <w:sz w:val="28"/>
          <w:szCs w:val="28"/>
        </w:rPr>
        <w:t>.1 Номинальное давление рабочей жидкости, МПа – от 25 до 35.</w:t>
      </w:r>
    </w:p>
    <w:p w:rsidR="00FA60F3" w:rsidRPr="00FA60F3" w:rsidRDefault="00FA60F3" w:rsidP="00D11F9E">
      <w:pPr>
        <w:tabs>
          <w:tab w:val="left" w:pos="4605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.2 Усилие, кН – 211,3    </w:t>
      </w:r>
    </w:p>
    <w:p w:rsidR="00FA60F3" w:rsidRPr="00FA60F3" w:rsidRDefault="00FA60F3" w:rsidP="00D11F9E">
      <w:pPr>
        <w:tabs>
          <w:tab w:val="left" w:pos="4605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A60F3">
        <w:rPr>
          <w:rFonts w:ascii="Times New Roman" w:eastAsia="Calibri" w:hAnsi="Times New Roman" w:cs="Times New Roman"/>
          <w:sz w:val="28"/>
          <w:szCs w:val="28"/>
        </w:rPr>
        <w:t>.3 Габаритные размеры – в соответствии с прилагаемым эскизом (Приложение №1).</w:t>
      </w:r>
    </w:p>
    <w:p w:rsidR="00FA60F3" w:rsidRPr="00FA60F3" w:rsidRDefault="00FA60F3" w:rsidP="00D11F9E">
      <w:pPr>
        <w:tabs>
          <w:tab w:val="left" w:pos="4605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A60F3">
        <w:rPr>
          <w:rFonts w:ascii="Times New Roman" w:eastAsia="Calibri" w:hAnsi="Times New Roman" w:cs="Times New Roman"/>
          <w:b/>
          <w:sz w:val="28"/>
          <w:szCs w:val="28"/>
        </w:rPr>
        <w:t xml:space="preserve">.     </w:t>
      </w:r>
      <w:r w:rsidRPr="00FA60F3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Комплект поставки.</w:t>
      </w:r>
    </w:p>
    <w:p w:rsidR="00FA60F3" w:rsidRPr="00FA60F3" w:rsidRDefault="00FA60F3" w:rsidP="00D11F9E">
      <w:pPr>
        <w:tabs>
          <w:tab w:val="left" w:pos="4605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A60F3">
        <w:rPr>
          <w:rFonts w:ascii="Times New Roman" w:eastAsia="Calibri" w:hAnsi="Times New Roman" w:cs="Times New Roman"/>
          <w:sz w:val="28"/>
          <w:szCs w:val="28"/>
        </w:rPr>
        <w:t>.1 Гидроцилиндр телескопирования стрелы двустороннего действия с цапфой в сборе.</w:t>
      </w:r>
    </w:p>
    <w:p w:rsidR="00FA60F3" w:rsidRPr="00FA60F3" w:rsidRDefault="00FA60F3" w:rsidP="00D11F9E">
      <w:pPr>
        <w:tabs>
          <w:tab w:val="left" w:pos="426"/>
          <w:tab w:val="left" w:pos="46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A60F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</w:rPr>
        <w:t xml:space="preserve">.     </w:t>
      </w:r>
      <w:r w:rsidRPr="00FA60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Техническая документация.</w:t>
      </w:r>
    </w:p>
    <w:p w:rsidR="00FA60F3" w:rsidRPr="00FA60F3" w:rsidRDefault="00FA60F3" w:rsidP="00D11F9E">
      <w:pPr>
        <w:tabs>
          <w:tab w:val="left" w:pos="426"/>
          <w:tab w:val="left" w:pos="851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A60F3">
        <w:rPr>
          <w:rFonts w:ascii="Times New Roman" w:eastAsia="Calibri" w:hAnsi="Times New Roman" w:cs="Times New Roman"/>
          <w:sz w:val="28"/>
          <w:szCs w:val="28"/>
        </w:rPr>
        <w:t>.1   Сертификат соответствия.</w:t>
      </w:r>
    </w:p>
    <w:p w:rsidR="00FA60F3" w:rsidRPr="00FA60F3" w:rsidRDefault="00FA60F3" w:rsidP="00D11F9E">
      <w:pPr>
        <w:tabs>
          <w:tab w:val="left" w:pos="426"/>
          <w:tab w:val="left" w:pos="851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FA60F3">
        <w:rPr>
          <w:rFonts w:ascii="Times New Roman" w:eastAsia="Calibri" w:hAnsi="Times New Roman" w:cs="Times New Roman"/>
          <w:sz w:val="28"/>
          <w:szCs w:val="28"/>
        </w:rPr>
        <w:t>.2   Паспорт.</w:t>
      </w:r>
    </w:p>
    <w:p w:rsidR="00FA60F3" w:rsidRPr="00FA60F3" w:rsidRDefault="00FA60F3" w:rsidP="00D11F9E">
      <w:pPr>
        <w:tabs>
          <w:tab w:val="left" w:pos="426"/>
          <w:tab w:val="left" w:pos="851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FA60F3">
        <w:rPr>
          <w:rFonts w:ascii="Times New Roman" w:eastAsia="Calibri" w:hAnsi="Times New Roman" w:cs="Times New Roman"/>
          <w:b/>
          <w:sz w:val="28"/>
          <w:szCs w:val="28"/>
        </w:rPr>
        <w:t xml:space="preserve">.     </w:t>
      </w:r>
      <w:r w:rsidRPr="00FA60F3">
        <w:rPr>
          <w:rFonts w:ascii="Times New Roman" w:eastAsia="Calibri" w:hAnsi="Times New Roman" w:cs="Times New Roman"/>
          <w:b/>
          <w:sz w:val="28"/>
          <w:szCs w:val="28"/>
          <w:u w:val="single"/>
        </w:rPr>
        <w:t>Срок поставки оборудования.</w:t>
      </w:r>
    </w:p>
    <w:p w:rsidR="00FA60F3" w:rsidRPr="00FA60F3" w:rsidRDefault="00FA60F3" w:rsidP="00D11F9E">
      <w:pPr>
        <w:tabs>
          <w:tab w:val="left" w:pos="426"/>
          <w:tab w:val="left" w:pos="851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FA60F3">
        <w:rPr>
          <w:rFonts w:ascii="Times New Roman" w:eastAsia="Calibri" w:hAnsi="Times New Roman" w:cs="Times New Roman"/>
          <w:sz w:val="28"/>
          <w:szCs w:val="28"/>
        </w:rPr>
        <w:t>.1</w:t>
      </w:r>
      <w:proofErr w:type="gramStart"/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   Н</w:t>
      </w:r>
      <w:proofErr w:type="gramEnd"/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е более девяносто календарных дней с момента заключения договора поставки. </w:t>
      </w:r>
    </w:p>
    <w:p w:rsidR="00FA60F3" w:rsidRPr="00FA60F3" w:rsidRDefault="00FA60F3" w:rsidP="00D11F9E">
      <w:pPr>
        <w:tabs>
          <w:tab w:val="left" w:pos="426"/>
          <w:tab w:val="left" w:pos="851"/>
          <w:tab w:val="left" w:pos="993"/>
          <w:tab w:val="left" w:pos="1276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FA60F3">
        <w:rPr>
          <w:rFonts w:ascii="Times New Roman" w:eastAsia="Calibri" w:hAnsi="Times New Roman" w:cs="Times New Roman"/>
          <w:b/>
          <w:sz w:val="28"/>
          <w:szCs w:val="28"/>
        </w:rPr>
        <w:t xml:space="preserve">.     </w:t>
      </w:r>
      <w:r w:rsidRPr="00FA60F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Гарантия.</w:t>
      </w:r>
    </w:p>
    <w:p w:rsidR="00FA60F3" w:rsidRPr="00FA60F3" w:rsidRDefault="00FA60F3" w:rsidP="00D11F9E">
      <w:pPr>
        <w:tabs>
          <w:tab w:val="left" w:pos="0"/>
          <w:tab w:val="left" w:pos="851"/>
          <w:tab w:val="left" w:pos="4605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FA60F3">
        <w:rPr>
          <w:rFonts w:ascii="Times New Roman" w:eastAsia="Calibri" w:hAnsi="Times New Roman" w:cs="Times New Roman"/>
          <w:sz w:val="28"/>
          <w:szCs w:val="28"/>
        </w:rPr>
        <w:t>.1    Гарантийный срок на поставленный товар - срок, предусмотренный Заводом изготовителем, но не менее 12 месяцев со дня поставки</w:t>
      </w:r>
    </w:p>
    <w:p w:rsidR="00FA60F3" w:rsidRPr="00FA60F3" w:rsidRDefault="00FA60F3" w:rsidP="00D11F9E">
      <w:pPr>
        <w:tabs>
          <w:tab w:val="left" w:pos="0"/>
          <w:tab w:val="left" w:pos="851"/>
          <w:tab w:val="left" w:pos="4605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60F3" w:rsidRDefault="00FA60F3" w:rsidP="00D11F9E">
      <w:pPr>
        <w:tabs>
          <w:tab w:val="left" w:pos="0"/>
          <w:tab w:val="left" w:pos="851"/>
          <w:tab w:val="left" w:pos="4605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Приложение №1 </w:t>
      </w:r>
      <w:r w:rsidR="00650E94">
        <w:rPr>
          <w:rFonts w:ascii="Times New Roman" w:eastAsia="Calibri" w:hAnsi="Times New Roman" w:cs="Times New Roman"/>
          <w:sz w:val="28"/>
          <w:szCs w:val="28"/>
        </w:rPr>
        <w:t>–</w:t>
      </w:r>
      <w:r w:rsidRPr="00FA60F3">
        <w:rPr>
          <w:rFonts w:ascii="Times New Roman" w:eastAsia="Calibri" w:hAnsi="Times New Roman" w:cs="Times New Roman"/>
          <w:sz w:val="28"/>
          <w:szCs w:val="28"/>
        </w:rPr>
        <w:t xml:space="preserve"> чертеж</w:t>
      </w:r>
    </w:p>
    <w:p w:rsidR="00650E94" w:rsidRPr="00FA60F3" w:rsidRDefault="00650E94" w:rsidP="00D11F9E">
      <w:pPr>
        <w:tabs>
          <w:tab w:val="left" w:pos="0"/>
          <w:tab w:val="left" w:pos="851"/>
          <w:tab w:val="left" w:pos="4605"/>
        </w:tabs>
        <w:spacing w:after="0" w:line="240" w:lineRule="auto"/>
        <w:ind w:firstLine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60F3" w:rsidRPr="00FA60F3" w:rsidRDefault="00FA60F3" w:rsidP="00D11F9E">
      <w:pPr>
        <w:tabs>
          <w:tab w:val="left" w:pos="426"/>
          <w:tab w:val="left" w:pos="851"/>
          <w:tab w:val="left" w:pos="4605"/>
        </w:tabs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60F3" w:rsidRPr="00FA60F3" w:rsidRDefault="00FA60F3" w:rsidP="00D11F9E">
      <w:pPr>
        <w:spacing w:after="0" w:line="240" w:lineRule="auto"/>
        <w:rPr>
          <w:rFonts w:ascii="Calibri" w:eastAsia="Times New Roman" w:hAnsi="Calibri" w:cs="Times New Roman"/>
        </w:rPr>
      </w:pPr>
    </w:p>
    <w:p w:rsidR="00FA60F3" w:rsidRDefault="00FA60F3" w:rsidP="00D11F9E">
      <w:pPr>
        <w:spacing w:after="0" w:line="240" w:lineRule="auto"/>
        <w:rPr>
          <w:rFonts w:ascii="Calibri" w:eastAsia="Times New Roman" w:hAnsi="Calibri" w:cs="Times New Roman"/>
        </w:rPr>
      </w:pPr>
    </w:p>
    <w:p w:rsidR="00650E94" w:rsidRPr="00FA60F3" w:rsidRDefault="00650E94" w:rsidP="00D11F9E">
      <w:pPr>
        <w:spacing w:after="0" w:line="240" w:lineRule="auto"/>
        <w:rPr>
          <w:rFonts w:ascii="Calibri" w:eastAsia="Times New Roman" w:hAnsi="Calibri" w:cs="Times New Roman"/>
        </w:rPr>
      </w:pPr>
    </w:p>
    <w:p w:rsidR="00E5259D" w:rsidRPr="00FA60F3" w:rsidRDefault="00E5259D" w:rsidP="00D11F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5259D" w:rsidRPr="00FA60F3" w:rsidSect="00650E9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E94" w:rsidRDefault="00650E94" w:rsidP="00650E94">
      <w:pPr>
        <w:spacing w:after="0" w:line="240" w:lineRule="auto"/>
      </w:pPr>
      <w:r>
        <w:separator/>
      </w:r>
    </w:p>
  </w:endnote>
  <w:endnote w:type="continuationSeparator" w:id="0">
    <w:p w:rsidR="00650E94" w:rsidRDefault="00650E94" w:rsidP="0065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E94" w:rsidRDefault="00650E94" w:rsidP="00650E94">
      <w:pPr>
        <w:spacing w:after="0" w:line="240" w:lineRule="auto"/>
      </w:pPr>
      <w:r>
        <w:separator/>
      </w:r>
    </w:p>
  </w:footnote>
  <w:footnote w:type="continuationSeparator" w:id="0">
    <w:p w:rsidR="00650E94" w:rsidRDefault="00650E94" w:rsidP="0065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E94" w:rsidRPr="00650E94" w:rsidRDefault="00650E94" w:rsidP="00650E94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650E94">
      <w:rPr>
        <w:rFonts w:ascii="Times New Roman" w:hAnsi="Times New Roman" w:cs="Times New Roman"/>
        <w:sz w:val="24"/>
        <w:szCs w:val="24"/>
      </w:rPr>
      <w:t>Приложение №2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F3"/>
    <w:rsid w:val="001D1F03"/>
    <w:rsid w:val="00650E94"/>
    <w:rsid w:val="00D11F9E"/>
    <w:rsid w:val="00E5259D"/>
    <w:rsid w:val="00FA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E94"/>
  </w:style>
  <w:style w:type="paragraph" w:styleId="a5">
    <w:name w:val="footer"/>
    <w:basedOn w:val="a"/>
    <w:link w:val="a6"/>
    <w:uiPriority w:val="99"/>
    <w:unhideWhenUsed/>
    <w:rsid w:val="0065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E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E94"/>
  </w:style>
  <w:style w:type="paragraph" w:styleId="a5">
    <w:name w:val="footer"/>
    <w:basedOn w:val="a"/>
    <w:link w:val="a6"/>
    <w:uiPriority w:val="99"/>
    <w:unhideWhenUsed/>
    <w:rsid w:val="00650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Коган Елена Владимировна</dc:creator>
  <cp:lastModifiedBy>Коган Елена Владимировна</cp:lastModifiedBy>
  <cp:revision>4</cp:revision>
  <cp:lastPrinted>2013-05-17T11:49:00Z</cp:lastPrinted>
  <dcterms:created xsi:type="dcterms:W3CDTF">2013-05-17T11:39:00Z</dcterms:created>
  <dcterms:modified xsi:type="dcterms:W3CDTF">2013-05-17T11:51:00Z</dcterms:modified>
</cp:coreProperties>
</file>